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FD" w:rsidRPr="006B581F" w:rsidRDefault="003237FD" w:rsidP="003237FD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37FD" w:rsidRPr="006B581F" w:rsidRDefault="003237FD" w:rsidP="003237FD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B581F">
        <w:rPr>
          <w:rFonts w:ascii="Cambria" w:eastAsia="Times New Roman" w:hAnsi="Cambria" w:cs="Times New Roman"/>
          <w:b/>
          <w:bCs/>
          <w:sz w:val="28"/>
          <w:szCs w:val="28"/>
        </w:rPr>
        <w:t>РЕШЕНИЕ</w:t>
      </w:r>
    </w:p>
    <w:p w:rsidR="003237FD" w:rsidRPr="006B581F" w:rsidRDefault="003237FD" w:rsidP="003237FD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6B581F">
        <w:rPr>
          <w:rFonts w:ascii="Cambria" w:eastAsia="Times New Roman" w:hAnsi="Cambria" w:cs="Times New Roman"/>
          <w:b/>
          <w:bCs/>
          <w:sz w:val="28"/>
          <w:szCs w:val="28"/>
        </w:rPr>
        <w:t>О проекте решения Совета муниципального района Абзелиловский район Республики Башкортостан «О внесении изменений и дополнений в Устав муниципального района Абзелиловский район Республики Башкортостан»</w:t>
      </w:r>
    </w:p>
    <w:p w:rsidR="003237FD" w:rsidRPr="006B581F" w:rsidRDefault="003237FD" w:rsidP="003237FD">
      <w:pPr>
        <w:spacing w:after="200" w:line="276" w:lineRule="auto"/>
        <w:rPr>
          <w:rFonts w:ascii="Calibri" w:eastAsia="Calibri" w:hAnsi="Calibri" w:cs="Times New Roman"/>
        </w:rPr>
      </w:pPr>
    </w:p>
    <w:p w:rsidR="003237FD" w:rsidRPr="006B581F" w:rsidRDefault="003237FD" w:rsidP="003237FD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Равиловский</w:t>
      </w: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81F">
        <w:rPr>
          <w:rFonts w:ascii="Times New Roman" w:eastAsia="Calibri" w:hAnsi="Times New Roman" w:cs="Times New Roman"/>
          <w:sz w:val="28"/>
          <w:szCs w:val="28"/>
        </w:rPr>
        <w:t>сельсовет  муниципального</w:t>
      </w:r>
      <w:proofErr w:type="gramEnd"/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 района Абзелиловский район Республики Башкортостан решил: </w:t>
      </w:r>
    </w:p>
    <w:p w:rsidR="003237FD" w:rsidRPr="006B581F" w:rsidRDefault="003237FD" w:rsidP="003237F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Утвердить проект решения Совета сельского поселения </w:t>
      </w: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Равиловский</w:t>
      </w: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81F">
        <w:rPr>
          <w:rFonts w:ascii="Times New Roman" w:eastAsia="Calibri" w:hAnsi="Times New Roman" w:cs="Times New Roman"/>
          <w:sz w:val="28"/>
          <w:szCs w:val="28"/>
        </w:rPr>
        <w:t>сельсовет  муниципального</w:t>
      </w:r>
      <w:proofErr w:type="gramEnd"/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 района Абзелиловский район Республики Башкортостан «О внесении изменений и дополнений в Устав сельского поселения </w:t>
      </w: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Равиловский</w:t>
      </w: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Башкортостан» (прилагается).</w:t>
      </w:r>
    </w:p>
    <w:p w:rsidR="003237FD" w:rsidRPr="006B581F" w:rsidRDefault="003237FD" w:rsidP="003237FD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Обнародовать проект решения Совета сельского поселения </w:t>
      </w: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Равиловский</w:t>
      </w: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 «О внесении изменений и дополнений в Устав сельского поселения </w:t>
      </w: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Равиловский</w:t>
      </w: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Башкортостан» на информационном стенде в здании администрации сельского поселения </w:t>
      </w: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Равиловский</w:t>
      </w: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 и на официальном сайте администрации сельского поселения </w:t>
      </w: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Равиловский</w:t>
      </w: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Башкортостан.   </w:t>
      </w:r>
    </w:p>
    <w:p w:rsidR="003237FD" w:rsidRPr="006B581F" w:rsidRDefault="003237FD" w:rsidP="003237F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7FD" w:rsidRPr="006B581F" w:rsidRDefault="003237FD" w:rsidP="003237F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</w:t>
      </w:r>
    </w:p>
    <w:p w:rsidR="003237FD" w:rsidRPr="006B581F" w:rsidRDefault="003237FD" w:rsidP="003237F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237FD" w:rsidRPr="006B581F" w:rsidRDefault="003237FD" w:rsidP="003237F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Равиловский сельсовет</w:t>
      </w:r>
    </w:p>
    <w:p w:rsidR="003237FD" w:rsidRPr="006B581F" w:rsidRDefault="003237FD" w:rsidP="003237F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3237FD" w:rsidRPr="006B581F" w:rsidRDefault="003237FD" w:rsidP="003237F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Абзелиловский район </w:t>
      </w:r>
    </w:p>
    <w:p w:rsidR="003237FD" w:rsidRPr="006B581F" w:rsidRDefault="003237FD" w:rsidP="003237F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proofErr w:type="gramStart"/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Башкортостан:</w:t>
      </w:r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А.И.Султанов</w:t>
      </w:r>
      <w:proofErr w:type="spellEnd"/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37FD" w:rsidRPr="006B581F" w:rsidRDefault="003237FD" w:rsidP="003237F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237FD" w:rsidRPr="006B581F" w:rsidRDefault="003237FD" w:rsidP="003237F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Ишкулово</w:t>
      </w:r>
    </w:p>
    <w:p w:rsidR="003237FD" w:rsidRPr="006B581F" w:rsidRDefault="003237FD" w:rsidP="003237F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«17» декабря 2021 г.</w:t>
      </w:r>
    </w:p>
    <w:p w:rsidR="003237FD" w:rsidRPr="006B581F" w:rsidRDefault="003237FD" w:rsidP="003237F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85</w:t>
      </w:r>
    </w:p>
    <w:p w:rsidR="003237FD" w:rsidRPr="006B581F" w:rsidRDefault="003237FD" w:rsidP="003237FD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3237FD" w:rsidRPr="006B581F" w:rsidRDefault="003237FD" w:rsidP="003237F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7FD" w:rsidRPr="006B581F" w:rsidRDefault="003237FD" w:rsidP="003237F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581F">
        <w:rPr>
          <w:rFonts w:ascii="Times New Roman" w:eastAsia="Calibri" w:hAnsi="Times New Roman" w:cs="Times New Roman"/>
          <w:sz w:val="24"/>
          <w:szCs w:val="24"/>
        </w:rPr>
        <w:t xml:space="preserve">Приложение к решению </w:t>
      </w:r>
    </w:p>
    <w:p w:rsidR="003237FD" w:rsidRPr="006B581F" w:rsidRDefault="003237FD" w:rsidP="003237F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581F">
        <w:rPr>
          <w:rFonts w:ascii="Times New Roman" w:eastAsia="Calibri" w:hAnsi="Times New Roman" w:cs="Times New Roman"/>
          <w:sz w:val="24"/>
          <w:szCs w:val="24"/>
        </w:rPr>
        <w:t>Совета сельского поселения</w:t>
      </w:r>
    </w:p>
    <w:p w:rsidR="003237FD" w:rsidRPr="006B581F" w:rsidRDefault="003237FD" w:rsidP="003237F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581F">
        <w:rPr>
          <w:rFonts w:ascii="Times New Roman" w:eastAsia="Calibri" w:hAnsi="Times New Roman" w:cs="Times New Roman"/>
          <w:sz w:val="24"/>
          <w:szCs w:val="24"/>
        </w:rPr>
        <w:t xml:space="preserve"> Равиловский сельсовет </w:t>
      </w:r>
    </w:p>
    <w:p w:rsidR="003237FD" w:rsidRPr="006B581F" w:rsidRDefault="003237FD" w:rsidP="003237F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581F">
        <w:rPr>
          <w:rFonts w:ascii="Times New Roman" w:eastAsia="Calibri" w:hAnsi="Times New Roman" w:cs="Times New Roman"/>
          <w:sz w:val="24"/>
          <w:szCs w:val="24"/>
        </w:rPr>
        <w:t xml:space="preserve">МР Абзелиловский район РБ </w:t>
      </w:r>
    </w:p>
    <w:p w:rsidR="003237FD" w:rsidRPr="006B581F" w:rsidRDefault="003237FD" w:rsidP="003237F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581F">
        <w:rPr>
          <w:rFonts w:ascii="Times New Roman" w:eastAsia="Calibri" w:hAnsi="Times New Roman" w:cs="Times New Roman"/>
          <w:sz w:val="24"/>
          <w:szCs w:val="24"/>
        </w:rPr>
        <w:t>От22 декабря 2021года № 85</w:t>
      </w:r>
    </w:p>
    <w:p w:rsidR="003237FD" w:rsidRPr="006B581F" w:rsidRDefault="003237FD" w:rsidP="003237FD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37FD" w:rsidRPr="006B581F" w:rsidRDefault="003237FD" w:rsidP="003237F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237FD" w:rsidRPr="006B581F" w:rsidRDefault="003237FD" w:rsidP="003237F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37FD" w:rsidRPr="006B581F" w:rsidRDefault="003237FD" w:rsidP="0032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</w:t>
      </w:r>
    </w:p>
    <w:p w:rsidR="003237FD" w:rsidRPr="006B581F" w:rsidRDefault="003237FD" w:rsidP="00323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в Устав сельского поселения Равиловский сельсовет</w:t>
      </w:r>
    </w:p>
    <w:p w:rsidR="003237FD" w:rsidRPr="006B581F" w:rsidRDefault="003237FD" w:rsidP="00323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муниципального района Абзелиловский район</w:t>
      </w:r>
    </w:p>
    <w:p w:rsidR="003237FD" w:rsidRPr="006B581F" w:rsidRDefault="003237FD" w:rsidP="00323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3237FD" w:rsidRPr="006B581F" w:rsidRDefault="003237FD" w:rsidP="00323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Равиловский муниципального района Абзелиловский район Республики Башкортостан 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3237FD" w:rsidRPr="006B581F" w:rsidRDefault="003237FD" w:rsidP="003237F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 Внести в Устав сельского поселения Равиловский муниципального района Абзелиловский район Республики Башкортостан следующие изменения и дополнения:</w:t>
      </w:r>
    </w:p>
    <w:p w:rsidR="003237FD" w:rsidRPr="006B581F" w:rsidRDefault="003237FD" w:rsidP="003237F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1.1. В части 1 статьи 3: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1.1.5. пункт 40 изложить в следующей редакции: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«40) </w:t>
      </w:r>
      <w:r w:rsidRPr="006B58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5" w:history="1">
        <w:r w:rsidRPr="006B581F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6B58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581F">
        <w:rPr>
          <w:rFonts w:ascii="Times New Roman" w:eastAsia="Calibri" w:hAnsi="Times New Roman" w:cs="Times New Roman"/>
          <w:color w:val="000000"/>
          <w:sz w:val="28"/>
          <w:szCs w:val="28"/>
        </w:rPr>
        <w:t>1.1.6.</w:t>
      </w:r>
      <w:r w:rsidRPr="006B581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6B581F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6B58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1F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1.2.</w:t>
      </w:r>
      <w:r w:rsidRPr="006B581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B581F">
        <w:rPr>
          <w:rFonts w:ascii="Times New Roman" w:eastAsia="Calibri" w:hAnsi="Times New Roman" w:cs="Times New Roman"/>
          <w:sz w:val="28"/>
          <w:szCs w:val="28"/>
        </w:rPr>
        <w:t>В части 1 статьи 4: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«17)</w:t>
      </w:r>
      <w:r w:rsidRPr="006B581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B581F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«18)</w:t>
      </w:r>
      <w:r w:rsidRPr="006B581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B581F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6B581F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6B58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от 31 июля 2020 года № 248-ФЗ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Федерации.»;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1.5. Дополнить статьей 9.1 следующего содержания: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«Статья 9.1. Инициативные проекты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81F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6B58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B581F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81F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6B58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B581F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6B58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B581F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6B581F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6B581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1.6. В статье 10: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«7)</w:t>
      </w:r>
      <w:r w:rsidRPr="006B581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>по вопросу о его одобрении.»;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1.6.2. дополнить частью 8.1 следующего содержания: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«8.1.</w:t>
      </w:r>
      <w:r w:rsidRPr="006B581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B581F">
        <w:rPr>
          <w:rFonts w:ascii="Times New Roman" w:eastAsia="Calibri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1.7.</w:t>
      </w:r>
      <w:r w:rsidRPr="006B581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B581F">
        <w:rPr>
          <w:rFonts w:ascii="Times New Roman" w:eastAsia="Calibri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«4.1)</w:t>
      </w:r>
      <w:r w:rsidRPr="006B581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B581F">
        <w:rPr>
          <w:rFonts w:ascii="Times New Roman" w:eastAsia="Calibri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1.8. В статье 11: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1.8.1. часть 4 изложить в следующей редакции: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том числе посредством его размещения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 xml:space="preserve">статье – официальный сайт), </w:t>
      </w: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сайте.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B58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6B581F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6B58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6B581F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6B581F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6B58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B581F">
        <w:rPr>
          <w:rFonts w:ascii="Times New Roman" w:eastAsia="Calibri" w:hAnsi="Times New Roman" w:cs="Times New Roman"/>
          <w:sz w:val="28"/>
          <w:szCs w:val="28"/>
        </w:rPr>
        <w:t>о градостроительной деятельности.».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1.9. В статье 12: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1.9.1.</w:t>
      </w:r>
      <w:r w:rsidRPr="006B581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B581F">
        <w:rPr>
          <w:rFonts w:ascii="Times New Roman" w:eastAsia="Calibri" w:hAnsi="Times New Roman" w:cs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1.9.2.</w:t>
      </w:r>
      <w:r w:rsidRPr="006B581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B581F">
        <w:rPr>
          <w:rFonts w:ascii="Times New Roman" w:eastAsia="Calibri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1.10. В статье 14: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«Интернет»;»;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0"/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1.12. В статье 22: 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«</w:t>
      </w:r>
      <w:r w:rsidRPr="006B58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6B581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392C69"/>
          <w:sz w:val="20"/>
          <w:szCs w:val="20"/>
        </w:rPr>
      </w:pP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6B581F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6B58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B581F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6B581F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6B581F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6B581F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br/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81F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0" w:history="1">
        <w:r w:rsidRPr="006B581F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6B581F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6B581F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6B581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6B581F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6B581F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81F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6B581F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2" w:history="1">
        <w:r w:rsidRPr="006B581F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6B581F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81F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6B581F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81F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6B581F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581F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6B581F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6B581F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http://право-минюст.рф, регистрационный номер и дата принятия решения </w:t>
      </w: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в здании Администрации Равиловский сельсовет в течение семи дней со дня поступления </w:t>
      </w: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1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3237FD" w:rsidRPr="006B581F" w:rsidRDefault="003237FD" w:rsidP="003237F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B581F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 Равиловский сельсовет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B581F">
        <w:rPr>
          <w:rFonts w:ascii="Times New Roman" w:eastAsia="Calibri" w:hAnsi="Times New Roman" w:cs="Times New Roman"/>
          <w:color w:val="00000A"/>
          <w:sz w:val="28"/>
          <w:szCs w:val="28"/>
        </w:rPr>
        <w:t>муниципального района Абзелиловский</w:t>
      </w: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B581F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6B581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B581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B581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B581F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</w:t>
      </w:r>
      <w:proofErr w:type="spellStart"/>
      <w:r w:rsidRPr="006B581F">
        <w:rPr>
          <w:rFonts w:ascii="Times New Roman" w:eastAsia="Calibri" w:hAnsi="Times New Roman" w:cs="Times New Roman"/>
          <w:color w:val="00000A"/>
          <w:sz w:val="28"/>
          <w:szCs w:val="28"/>
        </w:rPr>
        <w:t>А.И.Султанов</w:t>
      </w:r>
      <w:proofErr w:type="spellEnd"/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7FD" w:rsidRPr="006B581F" w:rsidRDefault="003237FD" w:rsidP="00323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FD" w:rsidRPr="006B581F" w:rsidRDefault="003237FD" w:rsidP="0032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A57" w:rsidRDefault="00424A57">
      <w:bookmarkStart w:id="1" w:name="_GoBack"/>
      <w:bookmarkEnd w:id="1"/>
    </w:p>
    <w:sectPr w:rsidR="0042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24F86"/>
    <w:multiLevelType w:val="hybridMultilevel"/>
    <w:tmpl w:val="9DC6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83"/>
    <w:rsid w:val="003237FD"/>
    <w:rsid w:val="00424A57"/>
    <w:rsid w:val="00E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26121-A3F3-49FE-A525-BDFD19D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2686</Words>
  <Characters>15311</Characters>
  <Application>Microsoft Office Word</Application>
  <DocSecurity>0</DocSecurity>
  <Lines>127</Lines>
  <Paragraphs>35</Paragraphs>
  <ScaleCrop>false</ScaleCrop>
  <Company>diakov.net</Company>
  <LinksUpToDate>false</LinksUpToDate>
  <CharactersWithSpaces>17962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2021-12-31T07:21:00Z</dcterms:created>
  <dcterms:modified xsi:type="dcterms:W3CDTF">2021-12-31T07:21:00Z</dcterms:modified>
</cp:coreProperties>
</file>